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E7A892D" w14:textId="4F7A9B32" w:rsidR="00E70743" w:rsidRDefault="00737EA0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Plana upravljanja pomorskim dobrom na području Grada Labina za 2021. godinu</w:t>
            </w:r>
          </w:p>
          <w:p w14:paraId="6DED7264" w14:textId="77777777"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13E81EA6" w:rsidR="005465A4" w:rsidRDefault="00737EA0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Plan upravljanja pomorskim dobrom na području Grada Labina za 2021. godinu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77777777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14:paraId="6EAC643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5CEAF8C" w14:textId="7096946B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listopada 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2DAEC42E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737EA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29. studenog 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3E262A31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DD05E1" w:rsidRPr="006301A5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kristina.smokovic@labin.hr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DD05E1">
              <w:rPr>
                <w:rFonts w:ascii="Arial Narrow" w:hAnsi="Arial Narrow"/>
                <w:sz w:val="20"/>
                <w:szCs w:val="20"/>
                <w:lang w:eastAsia="zh-CN"/>
              </w:rPr>
              <w:t>Kristina Sinčić Smoković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DD05E1">
              <w:rPr>
                <w:rFonts w:ascii="Arial Narrow" w:hAnsi="Arial Narrow"/>
                <w:sz w:val="20"/>
                <w:szCs w:val="20"/>
                <w:lang w:eastAsia="zh-CN"/>
              </w:rPr>
              <w:t>viša savjetnica za pravne poslove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33445A"/>
    <w:rsid w:val="00371A2F"/>
    <w:rsid w:val="00524C09"/>
    <w:rsid w:val="005465A4"/>
    <w:rsid w:val="0058311D"/>
    <w:rsid w:val="0072612E"/>
    <w:rsid w:val="00737EA0"/>
    <w:rsid w:val="00801EE1"/>
    <w:rsid w:val="008217D4"/>
    <w:rsid w:val="00A46186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.smo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2020-10-30T11:41:00Z</dcterms:created>
  <dcterms:modified xsi:type="dcterms:W3CDTF">2020-10-30T11:41:00Z</dcterms:modified>
</cp:coreProperties>
</file>